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807"/>
        <w:gridCol w:w="923"/>
        <w:gridCol w:w="661"/>
        <w:gridCol w:w="1114"/>
        <w:gridCol w:w="626"/>
        <w:gridCol w:w="417"/>
        <w:gridCol w:w="1293"/>
        <w:gridCol w:w="544"/>
        <w:gridCol w:w="1881"/>
        <w:gridCol w:w="1171"/>
        <w:gridCol w:w="417"/>
        <w:gridCol w:w="827"/>
        <w:gridCol w:w="581"/>
        <w:gridCol w:w="1296"/>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4060" w:type="dxa"/>
            <w:gridSpan w:val="1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14060"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威远县融媒体中心2024年上半年面向社会公开考核招聘事业单位艺术专业技术人员岗位一览表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    部门</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考聘单位</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事业</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考聘岗位   </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考聘岗位类别</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考聘名额</w:t>
            </w:r>
          </w:p>
        </w:tc>
        <w:tc>
          <w:tcPr>
            <w:tcW w:w="67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报 考 条 件                                                                （请考生务必仔细阅读完本考聘公告和说明后再填报）                                                 </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咨询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电话</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专业对应的学历要求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   要求</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专业要求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职称或职      （执）业</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资格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条件</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5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0"/>
                <w:sz w:val="18"/>
                <w:szCs w:val="18"/>
                <w:u w:val="none"/>
                <w:lang w:val="en-US" w:eastAsia="zh-CN" w:bidi="ar"/>
              </w:rPr>
            </w:pPr>
            <w:r>
              <w:rPr>
                <w:rFonts w:hint="default" w:ascii="Times New Roman" w:hAnsi="Times New Roman" w:eastAsia="方正仿宋简体" w:cs="Times New Roman"/>
                <w:b/>
                <w:bCs/>
                <w:i w:val="0"/>
                <w:iCs w:val="0"/>
                <w:color w:val="000000"/>
                <w:kern w:val="0"/>
                <w:sz w:val="18"/>
                <w:szCs w:val="18"/>
                <w:u w:val="none"/>
                <w:lang w:val="en-US" w:eastAsia="zh-CN" w:bidi="ar"/>
              </w:rPr>
              <w:t>中共威远县委宣传部</w:t>
            </w:r>
          </w:p>
        </w:tc>
        <w:tc>
          <w:tcPr>
            <w:tcW w:w="923"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威远县融媒体中心</w:t>
            </w:r>
          </w:p>
        </w:tc>
        <w:tc>
          <w:tcPr>
            <w:tcW w:w="6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公益</w:t>
            </w:r>
            <w:r>
              <w:rPr>
                <w:rFonts w:hint="default" w:ascii="Times New Roman" w:hAnsi="Times New Roman" w:eastAsia="方正仿宋简体" w:cs="Times New Roman"/>
                <w:b/>
                <w:bCs/>
                <w:i w:val="0"/>
                <w:iCs w:val="0"/>
                <w:color w:val="000000"/>
                <w:kern w:val="0"/>
                <w:sz w:val="18"/>
                <w:szCs w:val="18"/>
                <w:u w:val="none"/>
                <w:lang w:val="en-US" w:eastAsia="zh-CN" w:bidi="ar"/>
              </w:rPr>
              <w:br w:type="textWrapping"/>
            </w:r>
            <w:r>
              <w:rPr>
                <w:rFonts w:hint="default" w:ascii="Times New Roman" w:hAnsi="Times New Roman" w:eastAsia="方正仿宋简体" w:cs="Times New Roman"/>
                <w:b/>
                <w:bCs/>
                <w:i w:val="0"/>
                <w:iCs w:val="0"/>
                <w:color w:val="000000"/>
                <w:kern w:val="0"/>
                <w:sz w:val="18"/>
                <w:szCs w:val="18"/>
                <w:u w:val="none"/>
                <w:lang w:val="en-US" w:eastAsia="zh-CN" w:bidi="ar"/>
              </w:rPr>
              <w:t>一类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播音主持</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专业技术岗位</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普通高等教育全日制本科学历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学士学位</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播音与主持艺术专业</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简体" w:cs="Times New Roman"/>
                <w:b/>
                <w:bCs/>
                <w:i w:val="0"/>
                <w:iCs w:val="0"/>
                <w:color w:val="000000"/>
                <w:sz w:val="18"/>
                <w:szCs w:val="18"/>
                <w:u w:val="none"/>
                <w:lang w:eastAsia="zh-CN"/>
              </w:rPr>
            </w:pPr>
            <w:r>
              <w:rPr>
                <w:rFonts w:hint="eastAsia" w:ascii="Times New Roman" w:hAnsi="Times New Roman" w:eastAsia="方正仿宋简体" w:cs="Times New Roman"/>
                <w:b/>
                <w:bCs/>
                <w:i w:val="0"/>
                <w:iCs w:val="0"/>
                <w:color w:val="000000"/>
                <w:sz w:val="18"/>
                <w:szCs w:val="18"/>
                <w:u w:val="none"/>
                <w:lang w:eastAsia="zh-CN"/>
              </w:rPr>
              <w:t>无</w:t>
            </w:r>
            <w:bookmarkStart w:id="0" w:name="_GoBack"/>
            <w:bookmarkEnd w:id="0"/>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不限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35周岁及以下</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方正仿宋简体" w:cs="Times New Roman"/>
                <w:b/>
                <w:bCs/>
                <w:i w:val="0"/>
                <w:iCs w:val="0"/>
                <w:color w:val="000000"/>
                <w:sz w:val="18"/>
                <w:szCs w:val="18"/>
                <w:u w:val="none"/>
                <w:lang w:eastAsia="zh-CN"/>
              </w:rPr>
            </w:pPr>
            <w:r>
              <w:rPr>
                <w:rFonts w:hint="eastAsia" w:ascii="Times New Roman" w:hAnsi="Times New Roman" w:eastAsia="方正仿宋简体" w:cs="Times New Roman"/>
                <w:b/>
                <w:bCs/>
                <w:i w:val="0"/>
                <w:iCs w:val="0"/>
                <w:color w:val="000000"/>
                <w:sz w:val="18"/>
                <w:szCs w:val="18"/>
                <w:u w:val="none"/>
                <w:lang w:eastAsia="zh-CN"/>
              </w:rPr>
              <w:t>无</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0832-8225999</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b/>
                <w:bCs/>
                <w:i w:val="0"/>
                <w:iCs w:val="0"/>
                <w:color w:val="000000"/>
                <w:sz w:val="18"/>
                <w:szCs w:val="18"/>
                <w:u w:val="none"/>
              </w:rPr>
            </w:pPr>
            <w:r>
              <w:rPr>
                <w:rFonts w:hint="default" w:ascii="Times New Roman" w:hAnsi="Times New Roman" w:eastAsia="方正仿宋简体" w:cs="Times New Roman"/>
                <w:b/>
                <w:bCs/>
                <w:i w:val="0"/>
                <w:iCs w:val="0"/>
                <w:color w:val="000000"/>
                <w:kern w:val="0"/>
                <w:sz w:val="18"/>
                <w:szCs w:val="18"/>
                <w:u w:val="none"/>
                <w:lang w:val="en-US" w:eastAsia="zh-CN" w:bidi="ar"/>
              </w:rPr>
              <w:t>最低服务工作年限5年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0" w:type="auto"/>
            <w:gridSpan w:val="6"/>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VhYjYwMDg5ZWJjNGVlNTdiODMyNGVmNjY3YWEifQ=="/>
  </w:docVars>
  <w:rsids>
    <w:rsidRoot w:val="014529C9"/>
    <w:rsid w:val="014529C9"/>
    <w:rsid w:val="18394FC8"/>
    <w:rsid w:val="2589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2024-03-25T08:25:00Z</dcterms:created>
  <dc:creator>.</dc:creator>
  <cp:lastModifiedBy>事业单位人事管理股</cp:lastModifiedBy>
  <dcterms:modified xsi:type="dcterms:W3CDTF">2024-04-08T02:16:44Z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24F1C5CA89294234AFC0979036DBF697_11</vt:lpwstr>
  </property>
</Properties>
</file>